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42" w:rsidRDefault="00DC264A" w:rsidP="00DC26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DC264A" w:rsidRPr="00DC264A" w:rsidRDefault="00DC264A" w:rsidP="00DC26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64A">
        <w:rPr>
          <w:rFonts w:ascii="Times New Roman" w:hAnsi="Times New Roman" w:cs="Times New Roman"/>
          <w:sz w:val="28"/>
          <w:szCs w:val="28"/>
        </w:rPr>
        <w:t>Уважаемый председатель, уважаемые члены государственной экзаменационной комиссии, к вашему вниманию предоставляется дипломный проект на тему «Проект обеспечения безопасности труда при внесении ядохимикатов под сельскохозяйственные культуры в ФХ «</w:t>
      </w:r>
      <w:proofErr w:type="spellStart"/>
      <w:r w:rsidRPr="00DC264A">
        <w:rPr>
          <w:rFonts w:ascii="Times New Roman" w:hAnsi="Times New Roman" w:cs="Times New Roman"/>
          <w:sz w:val="28"/>
          <w:szCs w:val="28"/>
        </w:rPr>
        <w:t>Добрынский</w:t>
      </w:r>
      <w:proofErr w:type="spellEnd"/>
      <w:r w:rsidRPr="00DC26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264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DC264A">
        <w:rPr>
          <w:rFonts w:ascii="Times New Roman" w:hAnsi="Times New Roman" w:cs="Times New Roman"/>
          <w:sz w:val="28"/>
          <w:szCs w:val="28"/>
        </w:rPr>
        <w:t xml:space="preserve"> района АРК». </w:t>
      </w:r>
    </w:p>
    <w:p w:rsidR="00DC264A" w:rsidRPr="00DC264A" w:rsidRDefault="00DC264A" w:rsidP="00DC26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64A">
        <w:rPr>
          <w:rFonts w:ascii="Times New Roman" w:eastAsia="Calibri" w:hAnsi="Times New Roman" w:cs="Times New Roman"/>
          <w:sz w:val="28"/>
          <w:szCs w:val="28"/>
        </w:rPr>
        <w:t>Хозяйство занимается возделыванием сельскохозяйственных культур (озимые, яровые зерновые и овощных</w:t>
      </w:r>
      <w:r w:rsidRPr="00DC26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264A" w:rsidRDefault="00DC264A" w:rsidP="00DC26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64A">
        <w:rPr>
          <w:rFonts w:ascii="Times New Roman" w:hAnsi="Times New Roman" w:cs="Times New Roman"/>
          <w:sz w:val="28"/>
          <w:szCs w:val="28"/>
        </w:rPr>
        <w:t>ФХ «</w:t>
      </w:r>
      <w:proofErr w:type="spellStart"/>
      <w:r w:rsidRPr="00DC264A">
        <w:rPr>
          <w:rFonts w:ascii="Times New Roman" w:hAnsi="Times New Roman" w:cs="Times New Roman"/>
          <w:sz w:val="28"/>
          <w:szCs w:val="28"/>
        </w:rPr>
        <w:t>Добрынский</w:t>
      </w:r>
      <w:proofErr w:type="spellEnd"/>
      <w:r w:rsidRPr="00DC264A">
        <w:rPr>
          <w:rFonts w:ascii="Times New Roman" w:hAnsi="Times New Roman" w:cs="Times New Roman"/>
          <w:sz w:val="28"/>
          <w:szCs w:val="28"/>
        </w:rPr>
        <w:t xml:space="preserve">» расположено в </w:t>
      </w:r>
      <w:proofErr w:type="spellStart"/>
      <w:proofErr w:type="gramStart"/>
      <w:r w:rsidR="00F22BF8">
        <w:rPr>
          <w:rFonts w:ascii="Times New Roman" w:eastAsia="Calibri" w:hAnsi="Times New Roman" w:cs="Times New Roman"/>
          <w:sz w:val="28"/>
          <w:szCs w:val="28"/>
        </w:rPr>
        <w:t>север</w:t>
      </w:r>
      <w:r w:rsidR="00633A65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F22B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C264A">
        <w:rPr>
          <w:rFonts w:ascii="Times New Roman" w:eastAsia="Calibri" w:hAnsi="Times New Roman" w:cs="Times New Roman"/>
          <w:sz w:val="28"/>
          <w:szCs w:val="28"/>
        </w:rPr>
        <w:t>западной</w:t>
      </w:r>
      <w:proofErr w:type="gramEnd"/>
      <w:r w:rsidRPr="00DC264A">
        <w:rPr>
          <w:rFonts w:ascii="Times New Roman" w:eastAsia="Calibri" w:hAnsi="Times New Roman" w:cs="Times New Roman"/>
          <w:sz w:val="28"/>
          <w:szCs w:val="28"/>
        </w:rPr>
        <w:t xml:space="preserve">  части  Крыма в степной зоне. Центральная усадьба – с. </w:t>
      </w:r>
      <w:proofErr w:type="gramStart"/>
      <w:r w:rsidRPr="00DC264A">
        <w:rPr>
          <w:rFonts w:ascii="Times New Roman" w:eastAsia="Calibri" w:hAnsi="Times New Roman" w:cs="Times New Roman"/>
          <w:sz w:val="28"/>
          <w:szCs w:val="28"/>
        </w:rPr>
        <w:t>Кукушкино</w:t>
      </w:r>
      <w:proofErr w:type="gramEnd"/>
      <w:r w:rsidRPr="00DC264A">
        <w:rPr>
          <w:rFonts w:ascii="Times New Roman" w:eastAsia="Calibri" w:hAnsi="Times New Roman" w:cs="Times New Roman"/>
          <w:sz w:val="28"/>
          <w:szCs w:val="28"/>
        </w:rPr>
        <w:t xml:space="preserve"> – расположена в 14 км от районного центра – </w:t>
      </w:r>
      <w:proofErr w:type="spellStart"/>
      <w:r w:rsidRPr="00DC264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DC264A">
        <w:rPr>
          <w:rFonts w:ascii="Times New Roman" w:eastAsia="Calibri" w:hAnsi="Times New Roman" w:cs="Times New Roman"/>
          <w:sz w:val="28"/>
          <w:szCs w:val="28"/>
        </w:rPr>
        <w:t>. Раздольного.</w:t>
      </w:r>
    </w:p>
    <w:p w:rsidR="00DC264A" w:rsidRDefault="00DC264A" w:rsidP="00DC264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64A">
        <w:rPr>
          <w:rFonts w:ascii="Times New Roman" w:eastAsia="Calibri" w:hAnsi="Times New Roman" w:cs="Times New Roman"/>
          <w:sz w:val="28"/>
          <w:szCs w:val="28"/>
        </w:rPr>
        <w:t>Климат зоны очень засушливый, умеренно жаркий.</w:t>
      </w:r>
      <w:r w:rsidRPr="00DC264A">
        <w:rPr>
          <w:rFonts w:ascii="Times New Roman" w:hAnsi="Times New Roman" w:cs="Times New Roman"/>
          <w:sz w:val="28"/>
          <w:szCs w:val="28"/>
        </w:rPr>
        <w:t xml:space="preserve"> </w:t>
      </w:r>
      <w:r w:rsidRPr="00DC264A">
        <w:rPr>
          <w:rFonts w:ascii="Times New Roman" w:eastAsia="Calibri" w:hAnsi="Times New Roman" w:cs="Times New Roman"/>
          <w:sz w:val="28"/>
          <w:szCs w:val="28"/>
        </w:rPr>
        <w:t>Зима – умеренно мягкая.</w:t>
      </w:r>
      <w:r w:rsidRPr="00DC264A">
        <w:rPr>
          <w:rFonts w:ascii="Times New Roman" w:hAnsi="Times New Roman" w:cs="Times New Roman"/>
          <w:sz w:val="28"/>
          <w:szCs w:val="28"/>
        </w:rPr>
        <w:t xml:space="preserve"> </w:t>
      </w:r>
      <w:r w:rsidRPr="00DC264A">
        <w:rPr>
          <w:rFonts w:ascii="Times New Roman" w:eastAsia="Calibri" w:hAnsi="Times New Roman" w:cs="Times New Roman"/>
          <w:sz w:val="28"/>
          <w:szCs w:val="28"/>
        </w:rPr>
        <w:t>Период без заморозков составляет 186 дней.</w:t>
      </w:r>
      <w:r w:rsidRPr="00DC264A">
        <w:rPr>
          <w:rFonts w:ascii="Times New Roman" w:hAnsi="Times New Roman" w:cs="Times New Roman"/>
          <w:sz w:val="28"/>
          <w:szCs w:val="28"/>
        </w:rPr>
        <w:t xml:space="preserve"> </w:t>
      </w:r>
      <w:r w:rsidRPr="00DC264A">
        <w:rPr>
          <w:rFonts w:ascii="Times New Roman" w:eastAsia="Calibri" w:hAnsi="Times New Roman" w:cs="Times New Roman"/>
          <w:sz w:val="28"/>
          <w:szCs w:val="28"/>
        </w:rPr>
        <w:t>Самый теплый месяц – июль (средняя температура +26</w:t>
      </w:r>
      <w:r w:rsidRPr="00DC264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DC264A">
        <w:rPr>
          <w:rFonts w:ascii="Times New Roman" w:eastAsia="Calibri" w:hAnsi="Times New Roman" w:cs="Times New Roman"/>
          <w:sz w:val="28"/>
          <w:szCs w:val="28"/>
        </w:rPr>
        <w:t>). Максимальная температура летом в отдельные годы достигает +40-42</w:t>
      </w:r>
      <w:r w:rsidRPr="00DC264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DC264A">
        <w:rPr>
          <w:rFonts w:ascii="Times New Roman" w:eastAsia="Calibri" w:hAnsi="Times New Roman" w:cs="Times New Roman"/>
          <w:sz w:val="28"/>
          <w:szCs w:val="28"/>
        </w:rPr>
        <w:t>, а на поверхности почвы до +65</w:t>
      </w:r>
      <w:r w:rsidRPr="00DC264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DC264A">
        <w:rPr>
          <w:rFonts w:ascii="Times New Roman" w:eastAsia="Calibri" w:hAnsi="Times New Roman" w:cs="Times New Roman"/>
          <w:sz w:val="28"/>
          <w:szCs w:val="28"/>
        </w:rPr>
        <w:t>. Годовая сумма осадков составляет всего 340-380 мм</w:t>
      </w:r>
      <w:r w:rsidRPr="00DC264A">
        <w:rPr>
          <w:rFonts w:ascii="Times New Roman" w:hAnsi="Times New Roman" w:cs="Times New Roman"/>
          <w:sz w:val="28"/>
          <w:szCs w:val="28"/>
        </w:rPr>
        <w:t>.</w:t>
      </w:r>
    </w:p>
    <w:p w:rsidR="00C02FFB" w:rsidRDefault="00DC264A" w:rsidP="00C02F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64A">
        <w:rPr>
          <w:rFonts w:ascii="Times New Roman" w:hAnsi="Times New Roman" w:cs="Times New Roman"/>
          <w:b/>
          <w:sz w:val="28"/>
          <w:szCs w:val="28"/>
        </w:rPr>
        <w:t>На листе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64A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анализ хозяйственной деятельности </w:t>
      </w:r>
      <w:r w:rsidRPr="00DC264A">
        <w:rPr>
          <w:rFonts w:ascii="Times New Roman" w:hAnsi="Times New Roman" w:cs="Times New Roman"/>
          <w:sz w:val="28"/>
          <w:szCs w:val="28"/>
        </w:rPr>
        <w:t>ФХ «</w:t>
      </w:r>
      <w:proofErr w:type="spellStart"/>
      <w:r w:rsidRPr="00DC264A">
        <w:rPr>
          <w:rFonts w:ascii="Times New Roman" w:hAnsi="Times New Roman" w:cs="Times New Roman"/>
          <w:sz w:val="28"/>
          <w:szCs w:val="28"/>
        </w:rPr>
        <w:t>Добрынский</w:t>
      </w:r>
      <w:proofErr w:type="spellEnd"/>
      <w:r w:rsidRPr="00DC264A">
        <w:rPr>
          <w:rFonts w:ascii="Times New Roman" w:hAnsi="Times New Roman" w:cs="Times New Roman"/>
          <w:sz w:val="28"/>
          <w:szCs w:val="28"/>
        </w:rPr>
        <w:t>»</w:t>
      </w:r>
      <w:r w:rsidR="00C02F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2FFB">
        <w:rPr>
          <w:rFonts w:ascii="Times New Roman" w:hAnsi="Times New Roman" w:cs="Times New Roman"/>
          <w:sz w:val="28"/>
          <w:szCs w:val="28"/>
        </w:rPr>
        <w:t xml:space="preserve">Из анализа видно, что площадь сельскохозяйственных угодий в 2009 г увеличилась на 65 га по сравнению с 2007 г.  При этом стоимость валовой продукции увеличилась в 2009 году на 56 </w:t>
      </w:r>
      <w:r w:rsidR="00A10646">
        <w:rPr>
          <w:rFonts w:ascii="Times New Roman" w:hAnsi="Times New Roman" w:cs="Times New Roman"/>
          <w:sz w:val="28"/>
          <w:szCs w:val="28"/>
        </w:rPr>
        <w:t>%</w:t>
      </w:r>
      <w:r w:rsidR="00C02FFB">
        <w:rPr>
          <w:rFonts w:ascii="Times New Roman" w:hAnsi="Times New Roman" w:cs="Times New Roman"/>
          <w:sz w:val="28"/>
          <w:szCs w:val="28"/>
        </w:rPr>
        <w:t xml:space="preserve">. Общая суммарная реализация </w:t>
      </w:r>
      <w:r w:rsidR="00A10646">
        <w:rPr>
          <w:rFonts w:ascii="Times New Roman" w:hAnsi="Times New Roman" w:cs="Times New Roman"/>
          <w:sz w:val="28"/>
          <w:szCs w:val="28"/>
        </w:rPr>
        <w:t xml:space="preserve">тоже увеличилась по сравнению с 2007 г на 98 %. И оплата труда 1 работника, в то же время, выросла на 676 </w:t>
      </w:r>
      <w:proofErr w:type="spellStart"/>
      <w:r w:rsidR="00A1064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A106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0646">
        <w:rPr>
          <w:rFonts w:ascii="Times New Roman" w:hAnsi="Times New Roman" w:cs="Times New Roman"/>
          <w:sz w:val="28"/>
          <w:szCs w:val="28"/>
        </w:rPr>
        <w:t xml:space="preserve"> Наличие тракторов на конец года уменьшилось на 4 единицы, но расход ГСМ увеличился на 30 %. </w:t>
      </w:r>
    </w:p>
    <w:p w:rsidR="00A10646" w:rsidRDefault="00A10646" w:rsidP="00C02F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646">
        <w:rPr>
          <w:rFonts w:ascii="Times New Roman" w:hAnsi="Times New Roman" w:cs="Times New Roman"/>
          <w:b/>
          <w:sz w:val="28"/>
          <w:szCs w:val="28"/>
        </w:rPr>
        <w:t xml:space="preserve"> На листе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64A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анализ травматизма в  </w:t>
      </w:r>
      <w:r w:rsidRPr="00DC264A">
        <w:rPr>
          <w:rFonts w:ascii="Times New Roman" w:hAnsi="Times New Roman" w:cs="Times New Roman"/>
          <w:sz w:val="28"/>
          <w:szCs w:val="28"/>
        </w:rPr>
        <w:t>ФХ «</w:t>
      </w:r>
      <w:proofErr w:type="spellStart"/>
      <w:r w:rsidRPr="00DC264A">
        <w:rPr>
          <w:rFonts w:ascii="Times New Roman" w:hAnsi="Times New Roman" w:cs="Times New Roman"/>
          <w:sz w:val="28"/>
          <w:szCs w:val="28"/>
        </w:rPr>
        <w:t>Добрынский</w:t>
      </w:r>
      <w:proofErr w:type="spellEnd"/>
      <w:r w:rsidRPr="00DC2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Число потерянных рабочих дней увеличилось на 8</w:t>
      </w:r>
      <w:r w:rsidR="004C4EEC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несчастных случаев увеличилось с 2 до 3, при </w:t>
      </w:r>
      <w:r w:rsidR="00C717B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среднегодовая численность работников уменьшилась на 30 человек.</w:t>
      </w:r>
      <w:r w:rsidR="00C717B7">
        <w:rPr>
          <w:rFonts w:ascii="Times New Roman" w:hAnsi="Times New Roman" w:cs="Times New Roman"/>
          <w:sz w:val="28"/>
          <w:szCs w:val="28"/>
        </w:rPr>
        <w:t xml:space="preserve"> Показатель частоты несчастных случаев увеличился на 42%, но </w:t>
      </w:r>
      <w:proofErr w:type="gramStart"/>
      <w:r w:rsidR="00C71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17B7">
        <w:rPr>
          <w:rFonts w:ascii="Times New Roman" w:hAnsi="Times New Roman" w:cs="Times New Roman"/>
          <w:sz w:val="28"/>
          <w:szCs w:val="28"/>
        </w:rPr>
        <w:t xml:space="preserve"> то же время показатель тяжести несчастных случаев уменьшился на 11 %. В итоге сумма потерь от несчастного случая уменьшилась на 48 %.</w:t>
      </w:r>
    </w:p>
    <w:p w:rsidR="000F373C" w:rsidRDefault="00C717B7" w:rsidP="00C02F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C9F">
        <w:rPr>
          <w:rFonts w:ascii="Times New Roman" w:hAnsi="Times New Roman" w:cs="Times New Roman"/>
          <w:b/>
          <w:sz w:val="28"/>
          <w:szCs w:val="28"/>
        </w:rPr>
        <w:t>На листе № 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логико-имитационная модель, на которой были представлены возможные причины травматизма. </w:t>
      </w:r>
    </w:p>
    <w:p w:rsidR="00C717B7" w:rsidRDefault="00E02C9F" w:rsidP="00C02F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 нашем предприятии произошел несчастный с</w:t>
      </w:r>
      <w:r w:rsidR="00F22BF8">
        <w:rPr>
          <w:rFonts w:ascii="Times New Roman" w:hAnsi="Times New Roman" w:cs="Times New Roman"/>
          <w:sz w:val="28"/>
          <w:szCs w:val="28"/>
        </w:rPr>
        <w:t>лучай при внесении ядохимикатов</w:t>
      </w:r>
      <w:r>
        <w:rPr>
          <w:rFonts w:ascii="Times New Roman" w:hAnsi="Times New Roman" w:cs="Times New Roman"/>
          <w:sz w:val="28"/>
          <w:szCs w:val="28"/>
        </w:rPr>
        <w:t xml:space="preserve">, мной был разработан модернизированный </w:t>
      </w:r>
      <w:r w:rsidR="00F22BF8">
        <w:rPr>
          <w:rFonts w:ascii="Times New Roman" w:hAnsi="Times New Roman" w:cs="Times New Roman"/>
          <w:sz w:val="28"/>
          <w:szCs w:val="28"/>
        </w:rPr>
        <w:lastRenderedPageBreak/>
        <w:t>пропашной культиватор  КРН–</w:t>
      </w:r>
      <w:r>
        <w:rPr>
          <w:rFonts w:ascii="Times New Roman" w:hAnsi="Times New Roman" w:cs="Times New Roman"/>
          <w:sz w:val="28"/>
          <w:szCs w:val="28"/>
        </w:rPr>
        <w:t>4,2</w:t>
      </w:r>
      <w:r w:rsidR="000F373C">
        <w:rPr>
          <w:rFonts w:ascii="Times New Roman" w:hAnsi="Times New Roman" w:cs="Times New Roman"/>
          <w:sz w:val="28"/>
          <w:szCs w:val="28"/>
        </w:rPr>
        <w:t xml:space="preserve">, который представлен на </w:t>
      </w:r>
      <w:r w:rsidR="000F373C" w:rsidRPr="000F373C">
        <w:rPr>
          <w:rFonts w:ascii="Times New Roman" w:hAnsi="Times New Roman" w:cs="Times New Roman"/>
          <w:b/>
          <w:sz w:val="28"/>
          <w:szCs w:val="28"/>
        </w:rPr>
        <w:t>листе №4</w:t>
      </w:r>
      <w:r>
        <w:rPr>
          <w:rFonts w:ascii="Times New Roman" w:hAnsi="Times New Roman" w:cs="Times New Roman"/>
          <w:sz w:val="28"/>
          <w:szCs w:val="28"/>
        </w:rPr>
        <w:t xml:space="preserve">. Данный культиватор выполняет за один проход обработку междурядных полос посевов сельскохозяйственных культур с одновременным внесением в почву гербицидов для уничтожения сорной растительности. Культиватор состоит из стрельчатой лапы со щитками, правой односторонней стрельчатой лапы, левой односторонней стрельчатой лапы, патрубков для подвода рабочей жидкости,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распыливающего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наконечника</w:t>
      </w:r>
      <w:r w:rsidR="000F373C">
        <w:rPr>
          <w:rFonts w:ascii="Times New Roman" w:hAnsi="Times New Roman" w:cs="Times New Roman"/>
          <w:sz w:val="28"/>
          <w:szCs w:val="28"/>
        </w:rPr>
        <w:t>, защитного щитка и планировщик</w:t>
      </w:r>
      <w:r w:rsidR="00F22BF8">
        <w:rPr>
          <w:rFonts w:ascii="Times New Roman" w:hAnsi="Times New Roman" w:cs="Times New Roman"/>
          <w:sz w:val="28"/>
          <w:szCs w:val="28"/>
        </w:rPr>
        <w:t>а</w:t>
      </w:r>
      <w:r w:rsidR="000F373C">
        <w:rPr>
          <w:rFonts w:ascii="Times New Roman" w:hAnsi="Times New Roman" w:cs="Times New Roman"/>
          <w:sz w:val="28"/>
          <w:szCs w:val="28"/>
        </w:rPr>
        <w:t>.</w:t>
      </w:r>
    </w:p>
    <w:p w:rsidR="000F373C" w:rsidRDefault="000F373C" w:rsidP="00C02F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C9F">
        <w:rPr>
          <w:rFonts w:ascii="Times New Roman" w:hAnsi="Times New Roman" w:cs="Times New Roman"/>
          <w:b/>
          <w:sz w:val="28"/>
          <w:szCs w:val="28"/>
        </w:rPr>
        <w:t xml:space="preserve">На листе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было представлено модернизированное защитное устройство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распыливающим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элементом.</w:t>
      </w:r>
    </w:p>
    <w:p w:rsidR="007759D1" w:rsidRDefault="00F22BF8" w:rsidP="00F22BF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F8" w:rsidRDefault="00F22BF8" w:rsidP="00F22BF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373C" w:rsidRDefault="000F373C" w:rsidP="00C02F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9F">
        <w:rPr>
          <w:rFonts w:ascii="Times New Roman" w:hAnsi="Times New Roman" w:cs="Times New Roman"/>
          <w:b/>
          <w:sz w:val="28"/>
          <w:szCs w:val="28"/>
        </w:rPr>
        <w:t xml:space="preserve">На листе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вынесены </w:t>
      </w:r>
      <w:r w:rsidR="00633A6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стандартные детали, которые можно изготовить в условии мастерской.</w:t>
      </w:r>
    </w:p>
    <w:p w:rsidR="007759D1" w:rsidRDefault="000F373C" w:rsidP="00C02F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C9F">
        <w:rPr>
          <w:rFonts w:ascii="Times New Roman" w:hAnsi="Times New Roman" w:cs="Times New Roman"/>
          <w:b/>
          <w:sz w:val="28"/>
          <w:szCs w:val="28"/>
        </w:rPr>
        <w:t xml:space="preserve">На листе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7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экономическая эффективность конструкторской разработки и экономическая эффективность </w:t>
      </w:r>
      <w:r w:rsidR="007759D1">
        <w:rPr>
          <w:rFonts w:ascii="Times New Roman" w:hAnsi="Times New Roman" w:cs="Times New Roman"/>
          <w:sz w:val="28"/>
          <w:szCs w:val="28"/>
        </w:rPr>
        <w:t>мероприятий по совершенствованию работы службы охраны труда на предприятии. Из</w:t>
      </w:r>
      <w:r w:rsidR="007759D1" w:rsidRPr="007759D1">
        <w:rPr>
          <w:rFonts w:ascii="Times New Roman" w:hAnsi="Times New Roman" w:cs="Times New Roman"/>
          <w:sz w:val="28"/>
          <w:szCs w:val="28"/>
        </w:rPr>
        <w:t xml:space="preserve"> </w:t>
      </w:r>
      <w:r w:rsidR="007759D1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 конструкторской разработки мы видим, что срок окупаемости составляет 0,66 года, при том, что годовой экономический  эффект составил 1608 </w:t>
      </w:r>
      <w:proofErr w:type="spellStart"/>
      <w:r w:rsidR="007759D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759D1">
        <w:rPr>
          <w:rFonts w:ascii="Times New Roman" w:hAnsi="Times New Roman" w:cs="Times New Roman"/>
          <w:sz w:val="28"/>
          <w:szCs w:val="28"/>
        </w:rPr>
        <w:t xml:space="preserve">. Общая экономия от внедрения разработанных мероприятий по охране труда составляет 946 </w:t>
      </w:r>
      <w:proofErr w:type="spellStart"/>
      <w:r w:rsidR="007759D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759D1">
        <w:rPr>
          <w:rFonts w:ascii="Times New Roman" w:hAnsi="Times New Roman" w:cs="Times New Roman"/>
          <w:sz w:val="28"/>
          <w:szCs w:val="28"/>
        </w:rPr>
        <w:t>. Срок окупаемости сре</w:t>
      </w:r>
      <w:proofErr w:type="gramStart"/>
      <w:r w:rsidR="007759D1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7759D1">
        <w:rPr>
          <w:rFonts w:ascii="Times New Roman" w:hAnsi="Times New Roman" w:cs="Times New Roman"/>
          <w:sz w:val="28"/>
          <w:szCs w:val="28"/>
        </w:rPr>
        <w:t xml:space="preserve">оженных на улучшение условий труда и технику безопасности составил 0,5 года. </w:t>
      </w:r>
    </w:p>
    <w:p w:rsidR="000F373C" w:rsidRPr="000F373C" w:rsidRDefault="007759D1" w:rsidP="00C02FFB">
      <w:pPr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внимание, доклад окончен. </w:t>
      </w:r>
    </w:p>
    <w:p w:rsidR="00DC264A" w:rsidRPr="00DC264A" w:rsidRDefault="00DC264A" w:rsidP="00DC264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64A" w:rsidRPr="00DC264A" w:rsidRDefault="00DC264A" w:rsidP="00DC26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264A" w:rsidRPr="00DC264A" w:rsidSect="006D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4A"/>
    <w:rsid w:val="000F373C"/>
    <w:rsid w:val="00214ABD"/>
    <w:rsid w:val="003B193D"/>
    <w:rsid w:val="004C4EEC"/>
    <w:rsid w:val="00633A65"/>
    <w:rsid w:val="006D1A42"/>
    <w:rsid w:val="007759D1"/>
    <w:rsid w:val="00A10646"/>
    <w:rsid w:val="00C02FFB"/>
    <w:rsid w:val="00C717B7"/>
    <w:rsid w:val="00DC264A"/>
    <w:rsid w:val="00E02C9F"/>
    <w:rsid w:val="00F2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Александер</cp:lastModifiedBy>
  <cp:revision>6</cp:revision>
  <dcterms:created xsi:type="dcterms:W3CDTF">2010-07-14T12:22:00Z</dcterms:created>
  <dcterms:modified xsi:type="dcterms:W3CDTF">2010-07-14T18:07:00Z</dcterms:modified>
</cp:coreProperties>
</file>