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2B" w:rsidRDefault="005A782B" w:rsidP="005A782B">
      <w:pPr>
        <w:rPr>
          <w:lang w:val="ru-RU"/>
        </w:rPr>
      </w:pPr>
    </w:p>
    <w:p w:rsidR="005A782B" w:rsidRDefault="005A782B" w:rsidP="005A782B">
      <w:pPr>
        <w:rPr>
          <w:lang w:val="ru-RU"/>
        </w:rPr>
      </w:pPr>
    </w:p>
    <w:p w:rsidR="005A782B" w:rsidRPr="001073E8" w:rsidRDefault="005A782B" w:rsidP="005A782B">
      <w:pPr>
        <w:spacing w:line="360" w:lineRule="auto"/>
        <w:rPr>
          <w:noProof/>
          <w:szCs w:val="28"/>
        </w:rPr>
      </w:pPr>
      <w:bookmarkStart w:id="0" w:name="_GoBack"/>
      <w:bookmarkEnd w:id="0"/>
      <w:r w:rsidRPr="001073E8">
        <w:rPr>
          <w:noProof/>
          <w:szCs w:val="28"/>
        </w:rPr>
        <w:t>УДК 630*92</w:t>
      </w:r>
    </w:p>
    <w:p w:rsidR="005A782B" w:rsidRPr="001073E8" w:rsidRDefault="005A782B" w:rsidP="005A782B">
      <w:pPr>
        <w:jc w:val="center"/>
        <w:rPr>
          <w:szCs w:val="28"/>
        </w:rPr>
      </w:pPr>
      <w:r w:rsidRPr="001073E8">
        <w:rPr>
          <w:szCs w:val="28"/>
        </w:rPr>
        <w:t>РЕФЕРАТ</w:t>
      </w:r>
    </w:p>
    <w:p w:rsidR="005A782B" w:rsidRPr="001073E8" w:rsidRDefault="005A782B" w:rsidP="005A782B">
      <w:pPr>
        <w:jc w:val="center"/>
        <w:rPr>
          <w:szCs w:val="28"/>
        </w:rPr>
      </w:pPr>
    </w:p>
    <w:p w:rsidR="005A782B" w:rsidRPr="001073E8" w:rsidRDefault="005A782B" w:rsidP="005A782B">
      <w:pPr>
        <w:spacing w:line="360" w:lineRule="auto"/>
        <w:jc w:val="both"/>
        <w:rPr>
          <w:szCs w:val="28"/>
        </w:rPr>
      </w:pPr>
      <w:r w:rsidRPr="001073E8">
        <w:rPr>
          <w:szCs w:val="28"/>
        </w:rPr>
        <w:t xml:space="preserve">      </w:t>
      </w:r>
      <w:proofErr w:type="spellStart"/>
      <w:r>
        <w:rPr>
          <w:szCs w:val="28"/>
        </w:rPr>
        <w:t>Білокопитова</w:t>
      </w:r>
      <w:proofErr w:type="spellEnd"/>
      <w:r>
        <w:rPr>
          <w:szCs w:val="28"/>
        </w:rPr>
        <w:t xml:space="preserve"> Н.</w:t>
      </w:r>
      <w:r w:rsidRPr="0040492F">
        <w:rPr>
          <w:szCs w:val="28"/>
        </w:rPr>
        <w:t>В</w:t>
      </w:r>
      <w:r>
        <w:rPr>
          <w:szCs w:val="28"/>
        </w:rPr>
        <w:t>. «</w:t>
      </w:r>
      <w:proofErr w:type="spellStart"/>
      <w:r>
        <w:rPr>
          <w:szCs w:val="28"/>
        </w:rPr>
        <w:t>Лісотипологічні</w:t>
      </w:r>
      <w:proofErr w:type="spellEnd"/>
      <w:r>
        <w:rPr>
          <w:szCs w:val="28"/>
        </w:rPr>
        <w:t xml:space="preserve"> особлив</w:t>
      </w:r>
      <w:r w:rsidRPr="001318EB">
        <w:rPr>
          <w:szCs w:val="28"/>
        </w:rPr>
        <w:t>ості рубок догляду в соснових насадженнях державного підприємства «</w:t>
      </w:r>
      <w:r>
        <w:rPr>
          <w:szCs w:val="28"/>
        </w:rPr>
        <w:t xml:space="preserve">Вознесенське лісове </w:t>
      </w:r>
      <w:r w:rsidRPr="001318EB">
        <w:rPr>
          <w:szCs w:val="28"/>
        </w:rPr>
        <w:t>господарство»</w:t>
      </w:r>
      <w:r w:rsidRPr="001073E8">
        <w:rPr>
          <w:szCs w:val="28"/>
        </w:rPr>
        <w:t xml:space="preserve"> – Рукопис. – </w:t>
      </w:r>
      <w:r>
        <w:rPr>
          <w:szCs w:val="28"/>
        </w:rPr>
        <w:t>Сімферополь</w:t>
      </w:r>
      <w:r w:rsidRPr="001073E8">
        <w:rPr>
          <w:szCs w:val="28"/>
        </w:rPr>
        <w:t xml:space="preserve">: </w:t>
      </w:r>
      <w:r>
        <w:rPr>
          <w:szCs w:val="28"/>
        </w:rPr>
        <w:t xml:space="preserve">ПФ </w:t>
      </w:r>
      <w:proofErr w:type="spellStart"/>
      <w:r>
        <w:rPr>
          <w:szCs w:val="28"/>
        </w:rPr>
        <w:t>НУБиП</w:t>
      </w:r>
      <w:proofErr w:type="spellEnd"/>
      <w:r>
        <w:rPr>
          <w:szCs w:val="28"/>
        </w:rPr>
        <w:t xml:space="preserve"> України, КАТУ</w:t>
      </w:r>
      <w:r w:rsidRPr="001073E8">
        <w:rPr>
          <w:szCs w:val="28"/>
        </w:rPr>
        <w:t xml:space="preserve">, 2010. –   </w:t>
      </w:r>
      <w:r>
        <w:rPr>
          <w:szCs w:val="28"/>
        </w:rPr>
        <w:t>50</w:t>
      </w:r>
      <w:r w:rsidRPr="001073E8">
        <w:rPr>
          <w:szCs w:val="28"/>
        </w:rPr>
        <w:t xml:space="preserve"> с. </w:t>
      </w:r>
    </w:p>
    <w:p w:rsidR="005A782B" w:rsidRPr="001073E8" w:rsidRDefault="005A782B" w:rsidP="005A782B">
      <w:pPr>
        <w:spacing w:line="360" w:lineRule="auto"/>
        <w:ind w:firstLine="720"/>
        <w:rPr>
          <w:szCs w:val="28"/>
        </w:rPr>
      </w:pPr>
    </w:p>
    <w:p w:rsidR="005A782B" w:rsidRPr="001073E8" w:rsidRDefault="005A782B" w:rsidP="005A782B">
      <w:pPr>
        <w:spacing w:line="360" w:lineRule="auto"/>
        <w:ind w:firstLine="540"/>
        <w:jc w:val="both"/>
        <w:rPr>
          <w:szCs w:val="28"/>
        </w:rPr>
      </w:pPr>
      <w:r w:rsidRPr="001073E8">
        <w:rPr>
          <w:szCs w:val="28"/>
        </w:rPr>
        <w:t xml:space="preserve">Ключові слова: </w:t>
      </w:r>
      <w:proofErr w:type="spellStart"/>
      <w:r>
        <w:rPr>
          <w:szCs w:val="28"/>
        </w:rPr>
        <w:t>лісотипологічні</w:t>
      </w:r>
      <w:proofErr w:type="spellEnd"/>
      <w:r>
        <w:rPr>
          <w:szCs w:val="28"/>
        </w:rPr>
        <w:t xml:space="preserve"> особливості рубок догляду. </w:t>
      </w:r>
    </w:p>
    <w:p w:rsidR="005A782B" w:rsidRPr="001073E8" w:rsidRDefault="005A782B" w:rsidP="005A782B">
      <w:pPr>
        <w:spacing w:line="360" w:lineRule="auto"/>
        <w:ind w:firstLine="720"/>
        <w:jc w:val="both"/>
        <w:rPr>
          <w:szCs w:val="28"/>
        </w:rPr>
      </w:pPr>
    </w:p>
    <w:p w:rsidR="005A782B" w:rsidRDefault="005A782B" w:rsidP="005A782B">
      <w:pPr>
        <w:spacing w:line="360" w:lineRule="auto"/>
        <w:ind w:firstLine="720"/>
        <w:jc w:val="both"/>
        <w:rPr>
          <w:szCs w:val="28"/>
        </w:rPr>
      </w:pPr>
      <w:r w:rsidRPr="001073E8">
        <w:rPr>
          <w:szCs w:val="28"/>
        </w:rPr>
        <w:t xml:space="preserve">На основі аналізу літературних даних, вивчення природно-історичних умов району розміщення </w:t>
      </w:r>
      <w:r w:rsidRPr="001318EB">
        <w:rPr>
          <w:szCs w:val="28"/>
        </w:rPr>
        <w:t>державного підприємства «</w:t>
      </w:r>
      <w:r>
        <w:rPr>
          <w:szCs w:val="28"/>
        </w:rPr>
        <w:t xml:space="preserve">Вознесенське лісове </w:t>
      </w:r>
      <w:r w:rsidRPr="001318EB">
        <w:rPr>
          <w:szCs w:val="28"/>
        </w:rPr>
        <w:t>господарство</w:t>
      </w:r>
      <w:r>
        <w:rPr>
          <w:szCs w:val="28"/>
        </w:rPr>
        <w:t>»</w:t>
      </w:r>
      <w:r w:rsidRPr="001073E8">
        <w:rPr>
          <w:szCs w:val="28"/>
        </w:rPr>
        <w:t xml:space="preserve">, а також </w:t>
      </w:r>
      <w:r>
        <w:rPr>
          <w:szCs w:val="28"/>
        </w:rPr>
        <w:t xml:space="preserve">результатів польових досліджень: </w:t>
      </w:r>
      <w:proofErr w:type="spellStart"/>
      <w:r>
        <w:rPr>
          <w:szCs w:val="28"/>
        </w:rPr>
        <w:t>рекогносцировочних</w:t>
      </w:r>
      <w:proofErr w:type="spellEnd"/>
      <w:r>
        <w:rPr>
          <w:szCs w:val="28"/>
        </w:rPr>
        <w:t xml:space="preserve"> обстежень соснових насаджень і закладання пробних площ</w:t>
      </w:r>
      <w:r w:rsidRPr="001073E8">
        <w:rPr>
          <w:szCs w:val="28"/>
        </w:rPr>
        <w:t xml:space="preserve"> </w:t>
      </w:r>
      <w:r>
        <w:rPr>
          <w:szCs w:val="28"/>
        </w:rPr>
        <w:t xml:space="preserve">з’ясовані </w:t>
      </w:r>
      <w:proofErr w:type="spellStart"/>
      <w:r>
        <w:rPr>
          <w:szCs w:val="28"/>
        </w:rPr>
        <w:t>лісотипологічні</w:t>
      </w:r>
      <w:proofErr w:type="spellEnd"/>
      <w:r>
        <w:rPr>
          <w:szCs w:val="28"/>
        </w:rPr>
        <w:t xml:space="preserve"> особливості рубок догляду в соснових насадженнях.</w:t>
      </w:r>
      <w:r w:rsidRPr="001073E8">
        <w:rPr>
          <w:szCs w:val="28"/>
        </w:rPr>
        <w:t xml:space="preserve"> </w:t>
      </w:r>
      <w:r>
        <w:rPr>
          <w:szCs w:val="28"/>
        </w:rPr>
        <w:t>Впровадження у виробництво основних положень, висновків та рекомендацій випускової роботи сприятиме покращенню екологічних функцій лісів регіону.</w:t>
      </w:r>
    </w:p>
    <w:p w:rsidR="005A782B" w:rsidRPr="00CD7F4F" w:rsidRDefault="005A782B" w:rsidP="005A782B">
      <w:pPr>
        <w:widowControl w:val="0"/>
        <w:spacing w:line="360" w:lineRule="auto"/>
        <w:ind w:firstLine="840"/>
        <w:jc w:val="both"/>
        <w:rPr>
          <w:szCs w:val="28"/>
        </w:rPr>
      </w:pPr>
    </w:p>
    <w:p w:rsidR="005A782B" w:rsidRPr="00D46EDE" w:rsidRDefault="005A782B" w:rsidP="005A782B">
      <w:pPr>
        <w:widowControl w:val="0"/>
        <w:spacing w:line="360" w:lineRule="auto"/>
        <w:ind w:firstLine="840"/>
        <w:jc w:val="both"/>
        <w:rPr>
          <w:szCs w:val="28"/>
          <w:lang w:val="en-US"/>
        </w:rPr>
      </w:pPr>
      <w:r w:rsidRPr="001073E8">
        <w:rPr>
          <w:szCs w:val="28"/>
        </w:rPr>
        <w:t xml:space="preserve">Табл. 13. </w:t>
      </w:r>
      <w:proofErr w:type="spellStart"/>
      <w:r w:rsidRPr="001073E8">
        <w:rPr>
          <w:szCs w:val="28"/>
        </w:rPr>
        <w:t>Іл</w:t>
      </w:r>
      <w:proofErr w:type="spellEnd"/>
      <w:r w:rsidRPr="001073E8">
        <w:rPr>
          <w:szCs w:val="28"/>
        </w:rPr>
        <w:t>. 20.  Бібліограф.:</w:t>
      </w:r>
      <w:r>
        <w:rPr>
          <w:szCs w:val="28"/>
        </w:rPr>
        <w:t xml:space="preserve"> 2</w:t>
      </w:r>
      <w:r w:rsidRPr="001073E8">
        <w:rPr>
          <w:szCs w:val="28"/>
        </w:rPr>
        <w:t>6.</w:t>
      </w:r>
    </w:p>
    <w:p w:rsidR="005A782B" w:rsidRPr="00DD534F" w:rsidRDefault="005A782B" w:rsidP="005A782B">
      <w:pPr>
        <w:spacing w:line="360" w:lineRule="auto"/>
        <w:ind w:firstLine="709"/>
        <w:rPr>
          <w:szCs w:val="28"/>
          <w:lang w:val="en-US"/>
        </w:rPr>
      </w:pPr>
    </w:p>
    <w:p w:rsidR="005A782B" w:rsidRPr="00DD534F" w:rsidRDefault="005A782B" w:rsidP="005A7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782B" w:rsidRPr="00DD534F" w:rsidRDefault="005A782B" w:rsidP="005A7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UDK 630*92 ABSTRACTS </w:t>
      </w:r>
    </w:p>
    <w:p w:rsidR="005A782B" w:rsidRPr="00DD534F" w:rsidRDefault="005A782B" w:rsidP="005A7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D534F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Dobrica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Y.</w:t>
      </w:r>
      <w:r w:rsidRPr="005A064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534F">
        <w:rPr>
          <w:rFonts w:ascii="Times New Roman" w:hAnsi="Times New Roman" w:cs="Times New Roman"/>
          <w:sz w:val="28"/>
          <w:szCs w:val="28"/>
          <w:lang w:val="en-US"/>
        </w:rPr>
        <w:t>. «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Lisotipologichni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the feature of deck-houses of examination in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pineries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of state enterprise the «</w:t>
      </w:r>
      <w:proofErr w:type="spellStart"/>
      <w:r w:rsidRPr="005A0642">
        <w:rPr>
          <w:rFonts w:ascii="Times New Roman" w:hAnsi="Times New Roman" w:cs="Times New Roman"/>
          <w:sz w:val="28"/>
          <w:szCs w:val="28"/>
          <w:lang w:val="en-US"/>
        </w:rPr>
        <w:t>Voznesensk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economy» is Manuscript. </w:t>
      </w:r>
      <w:proofErr w:type="gramStart"/>
      <w:r w:rsidRPr="00DD534F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is Simferopol: PF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NUBiP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Ukraine, to EXECUTIONER, 2010. –   50 s.  </w:t>
      </w:r>
    </w:p>
    <w:p w:rsidR="005A782B" w:rsidRPr="00DD534F" w:rsidRDefault="005A782B" w:rsidP="005A782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Keywords: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lisotipologichni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features of </w:t>
      </w:r>
      <w:proofErr w:type="gramStart"/>
      <w:r w:rsidRPr="00DD534F">
        <w:rPr>
          <w:rFonts w:ascii="Times New Roman" w:hAnsi="Times New Roman" w:cs="Times New Roman"/>
          <w:sz w:val="28"/>
          <w:szCs w:val="28"/>
          <w:lang w:val="en-US"/>
        </w:rPr>
        <w:t>deck-houses</w:t>
      </w:r>
      <w:proofErr w:type="gram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of examination.  </w:t>
      </w:r>
    </w:p>
    <w:p w:rsidR="005A782B" w:rsidRPr="005A0642" w:rsidRDefault="005A782B" w:rsidP="005A782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On the basis of analysis of literary data, study of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prirodno-istorichnikh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terms of district of placing of state enterprise, the «Sevastopol experimental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lisomislivske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economy, and also results field researches: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rekognoscirovochnikh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34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inspections of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pineries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gobbing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of trial areas the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lisotipologichni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features of deck-houses of examination are found out in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pineries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. Applying in industry of substantive provisions, conclusions and recommendations of </w:t>
      </w:r>
      <w:proofErr w:type="spellStart"/>
      <w:r w:rsidRPr="00DD534F">
        <w:rPr>
          <w:rFonts w:ascii="Times New Roman" w:hAnsi="Times New Roman" w:cs="Times New Roman"/>
          <w:sz w:val="28"/>
          <w:szCs w:val="28"/>
          <w:lang w:val="en-US"/>
        </w:rPr>
        <w:t>vipuskovoy</w:t>
      </w:r>
      <w:proofErr w:type="spell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D534F">
        <w:rPr>
          <w:rFonts w:ascii="Times New Roman" w:hAnsi="Times New Roman" w:cs="Times New Roman"/>
          <w:sz w:val="28"/>
          <w:szCs w:val="28"/>
          <w:lang w:val="en-US"/>
        </w:rPr>
        <w:t>work,</w:t>
      </w:r>
      <w:proofErr w:type="gramEnd"/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will be instrumental in the improvement of ecological functions of the forests of region. </w:t>
      </w:r>
    </w:p>
    <w:p w:rsidR="005A782B" w:rsidRPr="005A0642" w:rsidRDefault="005A782B" w:rsidP="005A78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5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642">
        <w:rPr>
          <w:rFonts w:ascii="Times New Roman" w:hAnsi="Times New Roman" w:cs="Times New Roman"/>
          <w:sz w:val="28"/>
          <w:szCs w:val="28"/>
          <w:lang w:val="ru-RU"/>
        </w:rPr>
        <w:t>Table</w:t>
      </w:r>
      <w:proofErr w:type="spellEnd"/>
      <w:r w:rsidRPr="005A0642">
        <w:rPr>
          <w:rFonts w:ascii="Times New Roman" w:hAnsi="Times New Roman" w:cs="Times New Roman"/>
          <w:sz w:val="28"/>
          <w:szCs w:val="28"/>
          <w:lang w:val="ru-RU"/>
        </w:rPr>
        <w:t xml:space="preserve">. 13. </w:t>
      </w:r>
      <w:proofErr w:type="spellStart"/>
      <w:r w:rsidRPr="005A0642">
        <w:rPr>
          <w:rFonts w:ascii="Times New Roman" w:hAnsi="Times New Roman" w:cs="Times New Roman"/>
          <w:sz w:val="28"/>
          <w:szCs w:val="28"/>
          <w:lang w:val="ru-RU"/>
        </w:rPr>
        <w:t>Il</w:t>
      </w:r>
      <w:proofErr w:type="spellEnd"/>
      <w:r w:rsidRPr="005A0642">
        <w:rPr>
          <w:rFonts w:ascii="Times New Roman" w:hAnsi="Times New Roman" w:cs="Times New Roman"/>
          <w:sz w:val="28"/>
          <w:szCs w:val="28"/>
          <w:lang w:val="ru-RU"/>
        </w:rPr>
        <w:t xml:space="preserve">. 20.  </w:t>
      </w:r>
      <w:proofErr w:type="spellStart"/>
      <w:proofErr w:type="gramStart"/>
      <w:r w:rsidRPr="005A0642">
        <w:rPr>
          <w:rFonts w:ascii="Times New Roman" w:hAnsi="Times New Roman" w:cs="Times New Roman"/>
          <w:sz w:val="28"/>
          <w:szCs w:val="28"/>
          <w:lang w:val="ru-RU"/>
        </w:rPr>
        <w:t>Bibliographer</w:t>
      </w:r>
      <w:proofErr w:type="spellEnd"/>
      <w:r w:rsidRPr="005A0642">
        <w:rPr>
          <w:rFonts w:ascii="Times New Roman" w:hAnsi="Times New Roman" w:cs="Times New Roman"/>
          <w:sz w:val="28"/>
          <w:szCs w:val="28"/>
          <w:lang w:val="ru-RU"/>
        </w:rPr>
        <w:t>.:</w:t>
      </w:r>
      <w:proofErr w:type="gramEnd"/>
      <w:r w:rsidRPr="005A0642">
        <w:rPr>
          <w:rFonts w:ascii="Times New Roman" w:hAnsi="Times New Roman" w:cs="Times New Roman"/>
          <w:sz w:val="28"/>
          <w:szCs w:val="28"/>
          <w:lang w:val="ru-RU"/>
        </w:rPr>
        <w:t xml:space="preserve"> 26.</w:t>
      </w:r>
    </w:p>
    <w:p w:rsidR="005A782B" w:rsidRDefault="005A782B"/>
    <w:sectPr w:rsidR="005A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B"/>
    <w:rsid w:val="000C466F"/>
    <w:rsid w:val="005A782B"/>
    <w:rsid w:val="005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C0BA-82BD-4C3F-83E3-CC2D6412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78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A782B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2015-10-05T15:53:00Z</dcterms:created>
  <dcterms:modified xsi:type="dcterms:W3CDTF">2016-02-12T08:11:00Z</dcterms:modified>
</cp:coreProperties>
</file>