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9A" w:rsidRPr="002C62D6" w:rsidRDefault="00B42F9A" w:rsidP="00B42F9A">
      <w:pPr>
        <w:ind w:right="-6"/>
        <w:jc w:val="center"/>
        <w:rPr>
          <w:sz w:val="28"/>
        </w:rPr>
      </w:pPr>
    </w:p>
    <w:p w:rsidR="00B42F9A" w:rsidRPr="002C62D6" w:rsidRDefault="00B42F9A" w:rsidP="00B42F9A">
      <w:pPr>
        <w:ind w:right="-6"/>
        <w:jc w:val="center"/>
        <w:rPr>
          <w:sz w:val="28"/>
        </w:rPr>
      </w:pPr>
    </w:p>
    <w:p w:rsidR="00B42F9A" w:rsidRPr="002C62D6" w:rsidRDefault="00B42F9A" w:rsidP="00B42F9A">
      <w:pPr>
        <w:ind w:right="-6"/>
        <w:jc w:val="center"/>
        <w:rPr>
          <w:sz w:val="28"/>
        </w:rPr>
      </w:pPr>
    </w:p>
    <w:p w:rsidR="00B42F9A" w:rsidRPr="002C62D6" w:rsidRDefault="00B42F9A" w:rsidP="00B42F9A">
      <w:pPr>
        <w:ind w:right="-6"/>
        <w:jc w:val="center"/>
        <w:rPr>
          <w:sz w:val="28"/>
        </w:rPr>
      </w:pPr>
    </w:p>
    <w:p w:rsidR="009074E9" w:rsidRDefault="009074E9" w:rsidP="009074E9">
      <w:pPr>
        <w:pStyle w:val="3"/>
        <w:jc w:val="center"/>
        <w:rPr>
          <w:sz w:val="27"/>
          <w:szCs w:val="27"/>
        </w:rPr>
      </w:pPr>
      <w:r>
        <w:t>Пример списка использованной литературы</w:t>
      </w:r>
    </w:p>
    <w:p w:rsidR="00B42F9A" w:rsidRPr="002C62D6" w:rsidRDefault="00B42F9A" w:rsidP="00B42F9A">
      <w:pPr>
        <w:ind w:right="-6"/>
        <w:jc w:val="center"/>
        <w:rPr>
          <w:sz w:val="28"/>
        </w:rPr>
      </w:pPr>
    </w:p>
    <w:p w:rsidR="00B42F9A" w:rsidRPr="002C62D6" w:rsidRDefault="00B42F9A" w:rsidP="00B42F9A">
      <w:pPr>
        <w:ind w:right="-6"/>
        <w:jc w:val="center"/>
        <w:rPr>
          <w:sz w:val="28"/>
        </w:rPr>
      </w:pPr>
      <w:r w:rsidRPr="002C62D6">
        <w:rPr>
          <w:sz w:val="28"/>
        </w:rPr>
        <w:t>СПИСОК ИСПОЛЬЗОВАННЫХ ИСТОЧНИКОВ</w:t>
      </w:r>
    </w:p>
    <w:p w:rsidR="00B42F9A" w:rsidRPr="002C62D6" w:rsidRDefault="00B42F9A" w:rsidP="00B42F9A">
      <w:pPr>
        <w:ind w:right="-6"/>
        <w:jc w:val="center"/>
        <w:rPr>
          <w:sz w:val="28"/>
        </w:rPr>
      </w:pPr>
    </w:p>
    <w:p w:rsidR="00B42F9A" w:rsidRPr="002C62D6" w:rsidRDefault="00B42F9A" w:rsidP="00B42F9A">
      <w:pPr>
        <w:ind w:right="-6"/>
        <w:jc w:val="both"/>
        <w:rPr>
          <w:sz w:val="28"/>
        </w:rPr>
      </w:pPr>
      <w:r w:rsidRPr="002C62D6">
        <w:rPr>
          <w:sz w:val="28"/>
        </w:rPr>
        <w:t>1. Закон Украины “О лизинге” // Ведомости ВР Украины. -  1998.- №16.- Ст.68.</w:t>
      </w:r>
    </w:p>
    <w:p w:rsidR="00B42F9A" w:rsidRPr="002C62D6" w:rsidRDefault="00B42F9A" w:rsidP="00B42F9A">
      <w:pPr>
        <w:ind w:right="-6"/>
        <w:jc w:val="both"/>
        <w:rPr>
          <w:sz w:val="28"/>
        </w:rPr>
      </w:pPr>
    </w:p>
    <w:p w:rsidR="00B42F9A" w:rsidRPr="002C62D6" w:rsidRDefault="00B42F9A" w:rsidP="00B42F9A">
      <w:pPr>
        <w:ind w:right="-6"/>
        <w:jc w:val="both"/>
        <w:rPr>
          <w:sz w:val="28"/>
        </w:rPr>
      </w:pPr>
      <w:r w:rsidRPr="002C62D6">
        <w:rPr>
          <w:sz w:val="28"/>
        </w:rPr>
        <w:t xml:space="preserve">2. </w:t>
      </w:r>
      <w:proofErr w:type="spellStart"/>
      <w:r w:rsidRPr="002C62D6">
        <w:rPr>
          <w:sz w:val="28"/>
        </w:rPr>
        <w:t>Гусєев</w:t>
      </w:r>
      <w:proofErr w:type="spellEnd"/>
      <w:r w:rsidRPr="002C62D6">
        <w:rPr>
          <w:sz w:val="28"/>
        </w:rPr>
        <w:t xml:space="preserve"> В.О. </w:t>
      </w:r>
      <w:proofErr w:type="spellStart"/>
      <w:r w:rsidRPr="002C62D6">
        <w:rPr>
          <w:sz w:val="28"/>
        </w:rPr>
        <w:t>Інноваційна</w:t>
      </w:r>
      <w:proofErr w:type="spellEnd"/>
      <w:r w:rsidRPr="002C62D6">
        <w:rPr>
          <w:sz w:val="28"/>
        </w:rPr>
        <w:t xml:space="preserve"> </w:t>
      </w:r>
      <w:proofErr w:type="spellStart"/>
      <w:r w:rsidRPr="002C62D6">
        <w:rPr>
          <w:sz w:val="28"/>
        </w:rPr>
        <w:t>діяльність</w:t>
      </w:r>
      <w:proofErr w:type="spellEnd"/>
      <w:r w:rsidRPr="002C62D6">
        <w:rPr>
          <w:sz w:val="28"/>
        </w:rPr>
        <w:t xml:space="preserve"> в </w:t>
      </w:r>
      <w:proofErr w:type="spellStart"/>
      <w:r w:rsidRPr="002C62D6">
        <w:rPr>
          <w:sz w:val="28"/>
        </w:rPr>
        <w:t>Україні</w:t>
      </w:r>
      <w:proofErr w:type="spellEnd"/>
      <w:r w:rsidRPr="002C62D6">
        <w:rPr>
          <w:sz w:val="28"/>
        </w:rPr>
        <w:t xml:space="preserve"> у </w:t>
      </w:r>
      <w:proofErr w:type="spellStart"/>
      <w:r w:rsidRPr="002C62D6">
        <w:rPr>
          <w:sz w:val="28"/>
        </w:rPr>
        <w:t>світових</w:t>
      </w:r>
      <w:proofErr w:type="spellEnd"/>
      <w:r w:rsidRPr="002C62D6">
        <w:rPr>
          <w:sz w:val="28"/>
        </w:rPr>
        <w:t xml:space="preserve"> координатах </w:t>
      </w:r>
      <w:proofErr w:type="spellStart"/>
      <w:r w:rsidRPr="002C62D6">
        <w:rPr>
          <w:sz w:val="28"/>
        </w:rPr>
        <w:t>розвитку</w:t>
      </w:r>
      <w:proofErr w:type="spellEnd"/>
      <w:r w:rsidRPr="002C62D6">
        <w:rPr>
          <w:sz w:val="28"/>
        </w:rPr>
        <w:t xml:space="preserve"> // Статистика </w:t>
      </w:r>
      <w:proofErr w:type="spellStart"/>
      <w:r w:rsidRPr="002C62D6">
        <w:rPr>
          <w:sz w:val="28"/>
        </w:rPr>
        <w:t>України</w:t>
      </w:r>
      <w:proofErr w:type="spellEnd"/>
      <w:r w:rsidRPr="002C62D6">
        <w:rPr>
          <w:sz w:val="28"/>
        </w:rPr>
        <w:t>. – 2003. - №3. – С.40-45.</w:t>
      </w:r>
    </w:p>
    <w:p w:rsidR="00B42F9A" w:rsidRPr="002C62D6" w:rsidRDefault="00B42F9A" w:rsidP="00B42F9A">
      <w:pPr>
        <w:ind w:right="-6"/>
        <w:jc w:val="both"/>
        <w:rPr>
          <w:sz w:val="28"/>
        </w:rPr>
      </w:pPr>
    </w:p>
    <w:p w:rsidR="00B42F9A" w:rsidRPr="002C62D6" w:rsidRDefault="00B42F9A" w:rsidP="00B42F9A">
      <w:pPr>
        <w:ind w:right="-6"/>
        <w:jc w:val="both"/>
        <w:rPr>
          <w:sz w:val="28"/>
        </w:rPr>
      </w:pPr>
      <w:r w:rsidRPr="002C62D6">
        <w:rPr>
          <w:sz w:val="28"/>
        </w:rPr>
        <w:t>3. Ермоленко Г.Г. Финансирование развития инфраструктуры в Крыму // Экономика Крыма. - 1997.- №7.- С.25-33.</w:t>
      </w:r>
    </w:p>
    <w:p w:rsidR="00B42F9A" w:rsidRPr="002C62D6" w:rsidRDefault="00B42F9A" w:rsidP="00B42F9A">
      <w:pPr>
        <w:ind w:right="-6"/>
        <w:jc w:val="both"/>
        <w:rPr>
          <w:sz w:val="28"/>
        </w:rPr>
      </w:pPr>
    </w:p>
    <w:p w:rsidR="00B42F9A" w:rsidRPr="002C62D6" w:rsidRDefault="00B42F9A" w:rsidP="00B42F9A">
      <w:pPr>
        <w:ind w:right="-6"/>
        <w:jc w:val="both"/>
        <w:rPr>
          <w:sz w:val="28"/>
        </w:rPr>
      </w:pPr>
      <w:r w:rsidRPr="002C62D6">
        <w:rPr>
          <w:sz w:val="28"/>
        </w:rPr>
        <w:t xml:space="preserve">4. </w:t>
      </w:r>
      <w:proofErr w:type="spellStart"/>
      <w:r w:rsidRPr="002C62D6">
        <w:rPr>
          <w:sz w:val="28"/>
        </w:rPr>
        <w:t>Коласс</w:t>
      </w:r>
      <w:proofErr w:type="spellEnd"/>
      <w:r w:rsidRPr="002C62D6">
        <w:rPr>
          <w:sz w:val="28"/>
        </w:rPr>
        <w:t xml:space="preserve"> Б. Управление финансовой деятельностью предприятия. Проблемы, концепции и методы: Учеб. </w:t>
      </w:r>
      <w:proofErr w:type="spellStart"/>
      <w:r w:rsidRPr="002C62D6">
        <w:rPr>
          <w:sz w:val="28"/>
        </w:rPr>
        <w:t>пособ</w:t>
      </w:r>
      <w:proofErr w:type="spellEnd"/>
      <w:r w:rsidRPr="002C62D6">
        <w:rPr>
          <w:sz w:val="28"/>
        </w:rPr>
        <w:t>.: Пер. с франц. - М.: Финансы, ЮНИТИ, 1997.- 576 с.</w:t>
      </w:r>
    </w:p>
    <w:p w:rsidR="00B42F9A" w:rsidRPr="002C62D6" w:rsidRDefault="00B42F9A" w:rsidP="00B42F9A">
      <w:pPr>
        <w:ind w:right="-6"/>
        <w:jc w:val="both"/>
        <w:rPr>
          <w:sz w:val="28"/>
        </w:rPr>
      </w:pPr>
    </w:p>
    <w:p w:rsidR="00B42F9A" w:rsidRPr="002C62D6" w:rsidRDefault="00B42F9A" w:rsidP="00B42F9A">
      <w:pPr>
        <w:ind w:right="-6"/>
        <w:jc w:val="both"/>
        <w:rPr>
          <w:sz w:val="28"/>
        </w:rPr>
      </w:pPr>
      <w:r w:rsidRPr="002C62D6">
        <w:rPr>
          <w:sz w:val="28"/>
        </w:rPr>
        <w:t xml:space="preserve">5. Крючков И.В. Рынок финансовых услуг: Учеб. </w:t>
      </w:r>
      <w:proofErr w:type="spellStart"/>
      <w:r w:rsidRPr="002C62D6">
        <w:rPr>
          <w:sz w:val="28"/>
        </w:rPr>
        <w:t>пособ</w:t>
      </w:r>
      <w:proofErr w:type="spellEnd"/>
      <w:r w:rsidRPr="002C62D6">
        <w:rPr>
          <w:sz w:val="28"/>
        </w:rPr>
        <w:t>. для вузов.- Симферополь: ТНУ; 2004.- 132 с.</w:t>
      </w:r>
    </w:p>
    <w:p w:rsidR="00B42F9A" w:rsidRPr="002C62D6" w:rsidRDefault="00B42F9A" w:rsidP="00B42F9A">
      <w:pPr>
        <w:ind w:right="-6"/>
        <w:jc w:val="both"/>
        <w:rPr>
          <w:sz w:val="28"/>
        </w:rPr>
      </w:pPr>
    </w:p>
    <w:p w:rsidR="00B42F9A" w:rsidRPr="002C62D6" w:rsidRDefault="00B42F9A" w:rsidP="00B42F9A">
      <w:pPr>
        <w:ind w:right="-6"/>
        <w:jc w:val="both"/>
        <w:rPr>
          <w:sz w:val="28"/>
        </w:rPr>
      </w:pPr>
      <w:r w:rsidRPr="002C62D6">
        <w:rPr>
          <w:sz w:val="28"/>
        </w:rPr>
        <w:t>6. Эконометрика: Учебник / Под ред. И.И. Елисеевой. – М.: Финансы и статистика, 2001. – 344 с.</w:t>
      </w:r>
    </w:p>
    <w:p w:rsidR="00B42F9A" w:rsidRPr="002C62D6" w:rsidRDefault="00B42F9A" w:rsidP="00B42F9A">
      <w:pPr>
        <w:ind w:right="-6"/>
        <w:jc w:val="center"/>
        <w:rPr>
          <w:sz w:val="28"/>
        </w:rPr>
      </w:pPr>
      <w:bookmarkStart w:id="0" w:name="_GoBack"/>
      <w:bookmarkEnd w:id="0"/>
    </w:p>
    <w:sectPr w:rsidR="00B42F9A" w:rsidRPr="002C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A"/>
    <w:rsid w:val="009074E9"/>
    <w:rsid w:val="00B42F9A"/>
    <w:rsid w:val="00F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6420-7636-4266-8955-626F531A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B42F9A"/>
    <w:pPr>
      <w:keepNext/>
      <w:ind w:right="-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2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4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2015-09-16T13:36:00Z</dcterms:created>
  <dcterms:modified xsi:type="dcterms:W3CDTF">2016-02-16T07:50:00Z</dcterms:modified>
</cp:coreProperties>
</file>